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0" w:type="dxa"/>
        <w:tblLook w:val="01E0" w:firstRow="1" w:lastRow="1" w:firstColumn="1" w:lastColumn="1" w:noHBand="0" w:noVBand="0"/>
      </w:tblPr>
      <w:tblGrid>
        <w:gridCol w:w="2768"/>
        <w:gridCol w:w="7052"/>
      </w:tblGrid>
      <w:tr w:rsidR="00177F9A" w:rsidRPr="00D2064D" w:rsidTr="00751A3E">
        <w:tc>
          <w:tcPr>
            <w:tcW w:w="2768" w:type="dxa"/>
          </w:tcPr>
          <w:p w:rsidR="00177F9A" w:rsidRPr="00D2064D" w:rsidRDefault="00177F9A" w:rsidP="00DA3A3C">
            <w:pPr>
              <w:jc w:val="center"/>
              <w:rPr>
                <w:b/>
                <w:lang w:val="nl-NL"/>
              </w:rPr>
            </w:pPr>
            <w:r w:rsidRPr="00D2064D">
              <w:rPr>
                <w:b/>
                <w:lang w:val="nl-NL"/>
              </w:rPr>
              <w:t>BỘ TƯ PHÁP</w:t>
            </w:r>
          </w:p>
        </w:tc>
        <w:tc>
          <w:tcPr>
            <w:tcW w:w="7052" w:type="dxa"/>
          </w:tcPr>
          <w:p w:rsidR="00177F9A" w:rsidRPr="00D2064D" w:rsidRDefault="00177F9A" w:rsidP="00DA3A3C">
            <w:pPr>
              <w:jc w:val="center"/>
              <w:rPr>
                <w:b/>
                <w:lang w:val="nl-NL"/>
              </w:rPr>
            </w:pPr>
            <w:r w:rsidRPr="00D2064D">
              <w:rPr>
                <w:b/>
                <w:lang w:val="nl-NL"/>
              </w:rPr>
              <w:t>CỘNG HÒA XÃ HỘI CHỦ NGHĨA VIỆT NAM</w:t>
            </w:r>
          </w:p>
        </w:tc>
      </w:tr>
      <w:tr w:rsidR="00177F9A" w:rsidRPr="00C7795F" w:rsidTr="00751A3E">
        <w:trPr>
          <w:trHeight w:val="438"/>
        </w:trPr>
        <w:tc>
          <w:tcPr>
            <w:tcW w:w="2768" w:type="dxa"/>
          </w:tcPr>
          <w:p w:rsidR="00177F9A" w:rsidRPr="00D2064D" w:rsidRDefault="00A604E7" w:rsidP="00DA3A3C">
            <w:pPr>
              <w:jc w:val="center"/>
              <w:rPr>
                <w:b/>
                <w:lang w:val="nl-NL"/>
              </w:rPr>
            </w:pPr>
            <w:r>
              <w:rPr>
                <w:b/>
                <w:noProof/>
                <w:sz w:val="20"/>
              </w:rPr>
              <mc:AlternateContent>
                <mc:Choice Requires="wps">
                  <w:drawing>
                    <wp:anchor distT="0" distB="0" distL="114300" distR="114300" simplePos="0" relativeHeight="251657728" behindDoc="0" locked="0" layoutInCell="1" allowOverlap="1">
                      <wp:simplePos x="0" y="0"/>
                      <wp:positionH relativeFrom="column">
                        <wp:posOffset>571500</wp:posOffset>
                      </wp:positionH>
                      <wp:positionV relativeFrom="paragraph">
                        <wp:posOffset>37465</wp:posOffset>
                      </wp:positionV>
                      <wp:extent cx="355600" cy="0"/>
                      <wp:effectExtent l="9525" t="8890" r="6350" b="1016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95pt" to="7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7nmEwIAACg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"/>
                  </w:pict>
                </mc:Fallback>
              </mc:AlternateContent>
            </w:r>
          </w:p>
        </w:tc>
        <w:tc>
          <w:tcPr>
            <w:tcW w:w="7052" w:type="dxa"/>
          </w:tcPr>
          <w:p w:rsidR="00177F9A" w:rsidRPr="00C7795F" w:rsidRDefault="00A604E7" w:rsidP="00DA3A3C">
            <w:pPr>
              <w:jc w:val="center"/>
              <w:rPr>
                <w:b/>
              </w:rPr>
            </w:pPr>
            <w:r>
              <w:rPr>
                <w:b/>
                <w:bCs/>
                <w:noProof/>
              </w:rPr>
              <mc:AlternateContent>
                <mc:Choice Requires="wps">
                  <w:drawing>
                    <wp:anchor distT="0" distB="0" distL="114300" distR="114300" simplePos="0" relativeHeight="251658752" behindDoc="0" locked="0" layoutInCell="1" allowOverlap="1">
                      <wp:simplePos x="0" y="0"/>
                      <wp:positionH relativeFrom="column">
                        <wp:posOffset>1134110</wp:posOffset>
                      </wp:positionH>
                      <wp:positionV relativeFrom="paragraph">
                        <wp:posOffset>204470</wp:posOffset>
                      </wp:positionV>
                      <wp:extent cx="2096770" cy="0"/>
                      <wp:effectExtent l="10160" t="13970" r="7620" b="508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3pt,16.1pt" to="254.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DUo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"/>
                  </w:pict>
                </mc:Fallback>
              </mc:AlternateContent>
            </w:r>
            <w:r w:rsidR="00177F9A" w:rsidRPr="00C7795F">
              <w:rPr>
                <w:b/>
              </w:rPr>
              <w:t>Độc lập - Tự do - Hạnh phúc</w:t>
            </w:r>
          </w:p>
        </w:tc>
      </w:tr>
      <w:tr w:rsidR="00177F9A" w:rsidRPr="00D2064D" w:rsidTr="00751A3E">
        <w:tc>
          <w:tcPr>
            <w:tcW w:w="2768" w:type="dxa"/>
          </w:tcPr>
          <w:p w:rsidR="00177F9A" w:rsidRPr="00D2064D" w:rsidRDefault="00177F9A" w:rsidP="00E22356">
            <w:pPr>
              <w:rPr>
                <w:b/>
                <w:lang w:val="nl-NL"/>
              </w:rPr>
            </w:pPr>
            <w:r w:rsidRPr="00C7795F">
              <w:rPr>
                <w:bCs/>
              </w:rPr>
              <w:t xml:space="preserve">   </w:t>
            </w:r>
            <w:r>
              <w:rPr>
                <w:bCs/>
                <w:lang w:val="nl-NL"/>
              </w:rPr>
              <w:t>Số:</w:t>
            </w:r>
            <w:r w:rsidR="00571536">
              <w:rPr>
                <w:bCs/>
              </w:rPr>
              <w:t xml:space="preserve"> </w:t>
            </w:r>
            <w:r w:rsidR="00E22356">
              <w:rPr>
                <w:bCs/>
              </w:rPr>
              <w:t>456</w:t>
            </w:r>
            <w:r w:rsidRPr="00D2064D">
              <w:rPr>
                <w:b/>
                <w:lang w:val="nl-NL"/>
              </w:rPr>
              <w:t>/</w:t>
            </w:r>
            <w:r w:rsidRPr="00D2064D">
              <w:rPr>
                <w:bCs/>
                <w:lang w:val="nl-NL"/>
              </w:rPr>
              <w:t>QĐ-BTP</w:t>
            </w:r>
          </w:p>
        </w:tc>
        <w:tc>
          <w:tcPr>
            <w:tcW w:w="7052" w:type="dxa"/>
          </w:tcPr>
          <w:p w:rsidR="00177F9A" w:rsidRPr="00D2064D" w:rsidRDefault="00177F9A" w:rsidP="00E22356">
            <w:pPr>
              <w:jc w:val="center"/>
              <w:rPr>
                <w:b/>
                <w:lang w:val="nl-NL"/>
              </w:rPr>
            </w:pPr>
            <w:r w:rsidRPr="00D2064D">
              <w:rPr>
                <w:i/>
                <w:lang w:val="nl-NL"/>
              </w:rPr>
              <w:t>Hà Nội, ngày</w:t>
            </w:r>
            <w:r w:rsidR="003A0BEF">
              <w:rPr>
                <w:i/>
                <w:lang w:val="nl-NL"/>
              </w:rPr>
              <w:t xml:space="preserve"> </w:t>
            </w:r>
            <w:r w:rsidR="00E22356">
              <w:rPr>
                <w:i/>
                <w:lang w:val="nl-NL"/>
              </w:rPr>
              <w:t>28</w:t>
            </w:r>
            <w:r w:rsidR="003A0BEF">
              <w:rPr>
                <w:i/>
                <w:lang w:val="nl-NL"/>
              </w:rPr>
              <w:t xml:space="preserve"> </w:t>
            </w:r>
            <w:r w:rsidR="00AE0FD9">
              <w:rPr>
                <w:i/>
                <w:lang w:val="nl-NL"/>
              </w:rPr>
              <w:t>tháng</w:t>
            </w:r>
            <w:r w:rsidR="003A0BEF">
              <w:rPr>
                <w:i/>
                <w:lang w:val="nl-NL"/>
              </w:rPr>
              <w:t xml:space="preserve"> </w:t>
            </w:r>
            <w:r w:rsidR="00E22356">
              <w:rPr>
                <w:i/>
                <w:lang w:val="nl-NL"/>
              </w:rPr>
              <w:t>3</w:t>
            </w:r>
            <w:bookmarkStart w:id="0" w:name="_GoBack"/>
            <w:bookmarkEnd w:id="0"/>
            <w:r w:rsidR="00A16DC7">
              <w:rPr>
                <w:i/>
                <w:lang w:val="nl-NL"/>
              </w:rPr>
              <w:t xml:space="preserve"> </w:t>
            </w:r>
            <w:r w:rsidR="003A0BEF">
              <w:rPr>
                <w:i/>
                <w:lang w:val="nl-NL"/>
              </w:rPr>
              <w:t xml:space="preserve"> </w:t>
            </w:r>
            <w:r w:rsidRPr="00D2064D">
              <w:rPr>
                <w:i/>
                <w:lang w:val="nl-NL"/>
              </w:rPr>
              <w:t>năm 20</w:t>
            </w:r>
            <w:r w:rsidR="00456C1C">
              <w:rPr>
                <w:i/>
                <w:lang w:val="nl-NL"/>
              </w:rPr>
              <w:t>2</w:t>
            </w:r>
            <w:r w:rsidR="00234141">
              <w:rPr>
                <w:i/>
                <w:lang w:val="nl-NL"/>
              </w:rPr>
              <w:t>3</w:t>
            </w:r>
          </w:p>
        </w:tc>
      </w:tr>
    </w:tbl>
    <w:p w:rsidR="00177F9A" w:rsidRDefault="00177F9A" w:rsidP="00A55025">
      <w:pPr>
        <w:spacing w:before="240" w:line="340" w:lineRule="exact"/>
        <w:jc w:val="center"/>
        <w:rPr>
          <w:b/>
          <w:lang w:val="nl-NL"/>
        </w:rPr>
      </w:pPr>
      <w:r>
        <w:rPr>
          <w:b/>
          <w:lang w:val="nl-NL"/>
        </w:rPr>
        <w:t xml:space="preserve">QUYẾT ĐỊNH  </w:t>
      </w:r>
    </w:p>
    <w:p w:rsidR="00177F9A" w:rsidRDefault="00A604E7" w:rsidP="00A55025">
      <w:pPr>
        <w:pStyle w:val="Heading3"/>
        <w:spacing w:after="120" w:line="340" w:lineRule="exact"/>
        <w:rPr>
          <w:rFonts w:ascii="Times New Roman" w:hAnsi="Times New Roman"/>
          <w:lang w:val="nl-NL"/>
        </w:rPr>
      </w:pPr>
      <w:r>
        <w:rPr>
          <w:b w:val="0"/>
          <w:bCs/>
          <w:noProof/>
        </w:rPr>
        <mc:AlternateContent>
          <mc:Choice Requires="wps">
            <w:drawing>
              <wp:anchor distT="0" distB="0" distL="114300" distR="114300" simplePos="0" relativeHeight="251656704" behindDoc="0" locked="0" layoutInCell="1" allowOverlap="1">
                <wp:simplePos x="0" y="0"/>
                <wp:positionH relativeFrom="column">
                  <wp:posOffset>1864995</wp:posOffset>
                </wp:positionH>
                <wp:positionV relativeFrom="paragraph">
                  <wp:posOffset>254000</wp:posOffset>
                </wp:positionV>
                <wp:extent cx="2057400" cy="0"/>
                <wp:effectExtent l="7620" t="6350" r="11430" b="1270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0pt" to="308.8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OhR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7S6VOe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"/>
            </w:pict>
          </mc:Fallback>
        </mc:AlternateContent>
      </w:r>
      <w:r w:rsidR="00177F9A">
        <w:rPr>
          <w:rFonts w:ascii="Times New Roman" w:hAnsi="Times New Roman"/>
          <w:lang w:val="nl-NL"/>
        </w:rPr>
        <w:t xml:space="preserve">Về việc cấp lại Chứng chỉ hành nghề luật sư   </w:t>
      </w:r>
    </w:p>
    <w:p w:rsidR="00177F9A" w:rsidRDefault="00177F9A" w:rsidP="00082467">
      <w:pPr>
        <w:spacing w:before="120" w:after="120" w:line="340" w:lineRule="exact"/>
        <w:jc w:val="center"/>
        <w:rPr>
          <w:b/>
          <w:bCs/>
          <w:lang w:val="nl-NL"/>
        </w:rPr>
      </w:pPr>
      <w:r>
        <w:rPr>
          <w:b/>
          <w:bCs/>
          <w:lang w:val="nl-NL"/>
        </w:rPr>
        <w:t xml:space="preserve">BỘ TRƯỞNG BỘ TƯ PHÁP </w:t>
      </w:r>
    </w:p>
    <w:p w:rsidR="001E7496" w:rsidRPr="001924F1" w:rsidRDefault="001E7496" w:rsidP="003C2989">
      <w:pPr>
        <w:spacing w:before="120" w:after="120" w:line="340" w:lineRule="exact"/>
        <w:ind w:firstLine="720"/>
        <w:jc w:val="both"/>
        <w:rPr>
          <w:i/>
          <w:iCs/>
          <w:lang w:val="nl-NL"/>
        </w:rPr>
      </w:pPr>
      <w:r w:rsidRPr="001924F1">
        <w:rPr>
          <w:i/>
          <w:iCs/>
          <w:lang w:val="nl-NL"/>
        </w:rPr>
        <w:t xml:space="preserve">Căn cứ </w:t>
      </w:r>
      <w:r w:rsidR="00D10B2B" w:rsidRPr="001924F1">
        <w:rPr>
          <w:i/>
          <w:iCs/>
          <w:lang w:val="nl-NL"/>
        </w:rPr>
        <w:t>Luật Luật sư</w:t>
      </w:r>
      <w:r w:rsidRPr="001924F1">
        <w:rPr>
          <w:i/>
          <w:iCs/>
          <w:lang w:val="nl-NL"/>
        </w:rPr>
        <w:t xml:space="preserve"> số 65/2006/QH11 ngày 29 tháng 6 năm 2006; Luật </w:t>
      </w:r>
      <w:r w:rsidR="005B0E9F" w:rsidRPr="001924F1">
        <w:rPr>
          <w:i/>
          <w:iCs/>
          <w:lang w:val="vi-VN"/>
        </w:rPr>
        <w:t>S</w:t>
      </w:r>
      <w:r w:rsidRPr="001924F1">
        <w:rPr>
          <w:i/>
          <w:iCs/>
          <w:lang w:val="nl-NL"/>
        </w:rPr>
        <w:t xml:space="preserve">ửa đổi, bổ sung một số điều của </w:t>
      </w:r>
      <w:r w:rsidR="00D10B2B" w:rsidRPr="001924F1">
        <w:rPr>
          <w:i/>
          <w:iCs/>
          <w:lang w:val="nl-NL"/>
        </w:rPr>
        <w:t>Luật Luật sư</w:t>
      </w:r>
      <w:r w:rsidRPr="001924F1">
        <w:rPr>
          <w:i/>
          <w:iCs/>
          <w:lang w:val="nl-NL"/>
        </w:rPr>
        <w:t xml:space="preserve"> số 20/2012/QH13 ngày 20 tháng 11 năm 2012; </w:t>
      </w:r>
    </w:p>
    <w:p w:rsidR="00234141" w:rsidRDefault="00234141" w:rsidP="00234141">
      <w:pPr>
        <w:spacing w:line="340" w:lineRule="exact"/>
        <w:ind w:firstLine="720"/>
        <w:jc w:val="both"/>
        <w:rPr>
          <w:i/>
          <w:iCs/>
          <w:lang w:val="nl-NL"/>
        </w:rPr>
      </w:pPr>
      <w:r w:rsidRPr="00252556">
        <w:rPr>
          <w:i/>
          <w:iCs/>
          <w:lang w:val="nl-NL"/>
        </w:rPr>
        <w:t xml:space="preserve">Căn cứ Nghị định số </w:t>
      </w:r>
      <w:r w:rsidRPr="0057763A">
        <w:rPr>
          <w:i/>
          <w:iCs/>
          <w:lang w:val="nl-NL"/>
        </w:rPr>
        <w:t xml:space="preserve">98/2022/NĐ-CP </w:t>
      </w:r>
      <w:r w:rsidRPr="00252556">
        <w:rPr>
          <w:i/>
          <w:iCs/>
          <w:lang w:val="nl-NL"/>
        </w:rPr>
        <w:t xml:space="preserve">ngày </w:t>
      </w:r>
      <w:r>
        <w:rPr>
          <w:i/>
          <w:iCs/>
          <w:lang w:val="nl-NL"/>
        </w:rPr>
        <w:t>29</w:t>
      </w:r>
      <w:r w:rsidRPr="00252556">
        <w:rPr>
          <w:i/>
          <w:iCs/>
          <w:lang w:val="nl-NL"/>
        </w:rPr>
        <w:t xml:space="preserve"> tháng </w:t>
      </w:r>
      <w:r>
        <w:rPr>
          <w:i/>
          <w:iCs/>
          <w:lang w:val="nl-NL"/>
        </w:rPr>
        <w:t>11</w:t>
      </w:r>
      <w:r w:rsidRPr="00252556">
        <w:rPr>
          <w:i/>
          <w:iCs/>
          <w:lang w:val="nl-NL"/>
        </w:rPr>
        <w:t xml:space="preserve"> năm 20</w:t>
      </w:r>
      <w:r>
        <w:rPr>
          <w:i/>
          <w:iCs/>
          <w:lang w:val="nl-NL"/>
        </w:rPr>
        <w:t>22</w:t>
      </w:r>
      <w:r w:rsidRPr="00252556">
        <w:rPr>
          <w:i/>
          <w:iCs/>
          <w:lang w:val="nl-NL"/>
        </w:rPr>
        <w:t xml:space="preserve"> của Chính phủ quy định chức năng, nhiệm vụ, quyền hạn và cơ cấu tổ chức của Bộ Tư pháp;</w:t>
      </w:r>
    </w:p>
    <w:p w:rsidR="001E7496" w:rsidRPr="001924F1" w:rsidRDefault="001E7496" w:rsidP="003C2989">
      <w:pPr>
        <w:spacing w:before="120" w:after="120" w:line="340" w:lineRule="exact"/>
        <w:ind w:firstLine="720"/>
        <w:jc w:val="both"/>
        <w:rPr>
          <w:i/>
          <w:iCs/>
          <w:lang w:val="nl-NL"/>
        </w:rPr>
      </w:pPr>
      <w:r w:rsidRPr="001924F1">
        <w:rPr>
          <w:i/>
          <w:iCs/>
          <w:lang w:val="nl-NL"/>
        </w:rPr>
        <w:t xml:space="preserve">Căn cứ Nghị định số 123/2013/NĐ-CP ngày 14 tháng 10 năm 2013 của Chính phủ quy định chi tiết một số điều và biện pháp thi hành </w:t>
      </w:r>
      <w:r w:rsidR="00D10B2B" w:rsidRPr="001924F1">
        <w:rPr>
          <w:i/>
          <w:iCs/>
          <w:lang w:val="nl-NL"/>
        </w:rPr>
        <w:t>Luật Luật sư</w:t>
      </w:r>
      <w:r w:rsidRPr="001924F1">
        <w:rPr>
          <w:i/>
          <w:iCs/>
          <w:lang w:val="nl-NL"/>
        </w:rPr>
        <w:t xml:space="preserve">; Nghị định số 137/2018/NĐ-CP ngày 08 tháng 10 năm 2018 của Chính phủ sửa đổi, bổ sung một số điều của Nghị định số 123/2013/NĐ-CP ngày 14 tháng 10 năm 2013 của Chính phủ quy định chi tiết một số điều và biện pháp thi hành </w:t>
      </w:r>
      <w:r w:rsidR="00D10B2B" w:rsidRPr="001924F1">
        <w:rPr>
          <w:i/>
          <w:iCs/>
          <w:lang w:val="nl-NL"/>
        </w:rPr>
        <w:t>Luật Luật sư</w:t>
      </w:r>
      <w:r w:rsidRPr="001924F1">
        <w:rPr>
          <w:i/>
          <w:iCs/>
          <w:lang w:val="nl-NL"/>
        </w:rPr>
        <w:t>;</w:t>
      </w:r>
    </w:p>
    <w:p w:rsidR="00A16DC7" w:rsidRPr="001924F1" w:rsidRDefault="00A16DC7" w:rsidP="003C2989">
      <w:pPr>
        <w:spacing w:before="120" w:after="120" w:line="340" w:lineRule="exact"/>
        <w:ind w:firstLine="720"/>
        <w:jc w:val="both"/>
        <w:rPr>
          <w:i/>
          <w:iCs/>
          <w:lang w:val="nl-NL"/>
        </w:rPr>
      </w:pPr>
      <w:r w:rsidRPr="001924F1">
        <w:rPr>
          <w:i/>
          <w:iCs/>
          <w:lang w:val="nl-NL"/>
        </w:rPr>
        <w:t xml:space="preserve">Căn cứ Thông tư số </w:t>
      </w:r>
      <w:r w:rsidRPr="001924F1">
        <w:rPr>
          <w:bCs/>
          <w:i/>
          <w:iCs/>
          <w:lang w:val="nl-NL"/>
        </w:rPr>
        <w:t>05/2021/TT-BTP</w:t>
      </w:r>
      <w:r w:rsidRPr="001924F1">
        <w:rPr>
          <w:i/>
          <w:iCs/>
          <w:lang w:val="nl-NL"/>
        </w:rPr>
        <w:t xml:space="preserve"> ngày </w:t>
      </w:r>
      <w:r w:rsidRPr="001924F1">
        <w:rPr>
          <w:bCs/>
          <w:i/>
          <w:iCs/>
          <w:lang w:val="nl-NL"/>
        </w:rPr>
        <w:t xml:space="preserve">24 tháng 6 năm 2021 </w:t>
      </w:r>
      <w:r w:rsidRPr="001924F1">
        <w:rPr>
          <w:i/>
          <w:iCs/>
          <w:lang w:val="nl-NL"/>
        </w:rPr>
        <w:t xml:space="preserve">của Bộ trưởng Bộ Tư pháp </w:t>
      </w:r>
      <w:r w:rsidRPr="001924F1">
        <w:rPr>
          <w:i/>
          <w:iCs/>
          <w:lang w:val="vi-VN"/>
        </w:rPr>
        <w:t>hướng dẫn một số điều và biện pháp thi hành Luật Luật sư, Nghị định quy định chi tiết một số điều và biện pháp thi hành Luật Luật sư</w:t>
      </w:r>
      <w:r w:rsidRPr="001924F1">
        <w:rPr>
          <w:i/>
          <w:iCs/>
          <w:lang w:val="nl-NL"/>
        </w:rPr>
        <w:t xml:space="preserve">; </w:t>
      </w:r>
    </w:p>
    <w:p w:rsidR="00A16DC7" w:rsidRPr="001924F1" w:rsidRDefault="00A16DC7" w:rsidP="003C2989">
      <w:pPr>
        <w:spacing w:before="120" w:after="120" w:line="340" w:lineRule="exact"/>
        <w:ind w:firstLine="720"/>
        <w:jc w:val="both"/>
        <w:rPr>
          <w:i/>
        </w:rPr>
      </w:pPr>
      <w:r w:rsidRPr="001924F1">
        <w:rPr>
          <w:i/>
          <w:iCs/>
          <w:lang w:val="vi-VN"/>
        </w:rPr>
        <w:t xml:space="preserve">Căn cứ </w:t>
      </w:r>
      <w:r w:rsidRPr="001924F1">
        <w:rPr>
          <w:i/>
        </w:rPr>
        <w:t>Quyết định số 1423/QĐ-BTP ngày 15</w:t>
      </w:r>
      <w:r w:rsidRPr="001924F1">
        <w:rPr>
          <w:i/>
          <w:lang w:val="vi-VN"/>
        </w:rPr>
        <w:t xml:space="preserve"> tháng </w:t>
      </w:r>
      <w:r w:rsidRPr="001924F1">
        <w:rPr>
          <w:i/>
        </w:rPr>
        <w:t>9</w:t>
      </w:r>
      <w:r w:rsidRPr="001924F1">
        <w:rPr>
          <w:i/>
          <w:lang w:val="vi-VN"/>
        </w:rPr>
        <w:t xml:space="preserve"> năm </w:t>
      </w:r>
      <w:r w:rsidRPr="001924F1">
        <w:rPr>
          <w:i/>
        </w:rPr>
        <w:t>2021 của Bộ trưởng Bộ Tư pháp về việc ủy quyền cho Thủ trưởng các đơn vị thuộc Bộ thực hiện một số nhiệm vụ thuộc thẩm quyền của Bộ trưởng Bộ Tư pháp;</w:t>
      </w:r>
    </w:p>
    <w:p w:rsidR="00C218C5" w:rsidRPr="00234141" w:rsidRDefault="00C218C5" w:rsidP="003C2989">
      <w:pPr>
        <w:spacing w:before="120" w:after="120" w:line="340" w:lineRule="exact"/>
        <w:ind w:firstLine="720"/>
        <w:jc w:val="both"/>
        <w:rPr>
          <w:i/>
          <w:iCs/>
        </w:rPr>
      </w:pPr>
      <w:r w:rsidRPr="001924F1">
        <w:rPr>
          <w:i/>
          <w:iCs/>
          <w:lang w:val="nl-NL"/>
        </w:rPr>
        <w:t>Xét đề nghị của Cục Bổ trợ tư pháp</w:t>
      </w:r>
      <w:r w:rsidR="00234141">
        <w:rPr>
          <w:i/>
        </w:rPr>
        <w:t>.</w:t>
      </w:r>
    </w:p>
    <w:p w:rsidR="00177F9A" w:rsidRPr="00FC3577" w:rsidRDefault="00935062" w:rsidP="003C2989">
      <w:pPr>
        <w:spacing w:before="240" w:after="240" w:line="340" w:lineRule="exact"/>
        <w:jc w:val="center"/>
        <w:rPr>
          <w:b/>
          <w:lang w:val="nl-NL"/>
        </w:rPr>
      </w:pPr>
      <w:r>
        <w:rPr>
          <w:b/>
          <w:lang w:val="nl-NL"/>
        </w:rPr>
        <w:t>QUYẾT ĐỊNH</w:t>
      </w:r>
      <w:r w:rsidR="00D425D0">
        <w:rPr>
          <w:b/>
          <w:lang w:val="nl-NL"/>
        </w:rPr>
        <w:t>:</w:t>
      </w:r>
    </w:p>
    <w:p w:rsidR="00AB24B8" w:rsidRPr="00D573C3" w:rsidRDefault="00AB24B8" w:rsidP="003C2989">
      <w:pPr>
        <w:spacing w:before="120" w:after="120" w:line="340" w:lineRule="exact"/>
        <w:ind w:firstLine="720"/>
        <w:jc w:val="both"/>
        <w:rPr>
          <w:lang w:val="nl-NL"/>
        </w:rPr>
      </w:pPr>
      <w:r w:rsidRPr="00D573C3">
        <w:rPr>
          <w:b/>
          <w:lang w:val="nl-NL"/>
        </w:rPr>
        <w:t xml:space="preserve">Điều 1. </w:t>
      </w:r>
      <w:r w:rsidRPr="00D573C3">
        <w:rPr>
          <w:lang w:val="nl-NL"/>
        </w:rPr>
        <w:t xml:space="preserve">Cấp lại Chứng chỉ hành nghề luật sư </w:t>
      </w:r>
      <w:r w:rsidR="00A16DC7" w:rsidRPr="007A5071">
        <w:rPr>
          <w:lang w:val="vi-VN"/>
        </w:rPr>
        <w:t>số</w:t>
      </w:r>
      <w:r w:rsidR="00A16DC7">
        <w:rPr>
          <w:lang w:val="vi-VN"/>
        </w:rPr>
        <w:t xml:space="preserve"> </w:t>
      </w:r>
      <w:r w:rsidR="00234141" w:rsidRPr="00234141">
        <w:t>7868/TP/LS-CCHN</w:t>
      </w:r>
      <w:r w:rsidR="00A16DC7">
        <w:t xml:space="preserve"> cho </w:t>
      </w:r>
      <w:r w:rsidR="00234141" w:rsidRPr="00234141">
        <w:t>bà Nguyễn Thị Bích</w:t>
      </w:r>
      <w:r w:rsidR="00A16DC7">
        <w:t xml:space="preserve">, sinh ngày </w:t>
      </w:r>
      <w:r w:rsidR="00234141">
        <w:t>06</w:t>
      </w:r>
      <w:r w:rsidR="00A16DC7">
        <w:t xml:space="preserve"> tháng </w:t>
      </w:r>
      <w:r w:rsidR="00234141">
        <w:t>6</w:t>
      </w:r>
      <w:r w:rsidR="00A16DC7">
        <w:t xml:space="preserve"> năm </w:t>
      </w:r>
      <w:r w:rsidR="00B83EC9">
        <w:t>19</w:t>
      </w:r>
      <w:r w:rsidR="00234141">
        <w:t>71</w:t>
      </w:r>
      <w:r w:rsidR="00A16DC7" w:rsidRPr="007A5071">
        <w:rPr>
          <w:lang w:val="vi-VN"/>
        </w:rPr>
        <w:t xml:space="preserve"> </w:t>
      </w:r>
      <w:r w:rsidRPr="00D573C3">
        <w:rPr>
          <w:iCs/>
          <w:lang w:val="nl-NL"/>
        </w:rPr>
        <w:t xml:space="preserve">trên cơ sở đề nghị của Sở Tư pháp </w:t>
      </w:r>
      <w:r w:rsidR="00BE4008">
        <w:rPr>
          <w:lang w:val="nl-NL"/>
        </w:rPr>
        <w:t xml:space="preserve">Thành phố Hồ Chí Minh </w:t>
      </w:r>
      <w:r w:rsidR="004C2231">
        <w:rPr>
          <w:iCs/>
          <w:lang w:val="nl-NL"/>
        </w:rPr>
        <w:t>theo quy định tại khoản 2 Điều 6</w:t>
      </w:r>
      <w:r w:rsidR="004C2231" w:rsidRPr="004C2231">
        <w:t xml:space="preserve"> </w:t>
      </w:r>
      <w:r w:rsidR="007F6A5D">
        <w:t xml:space="preserve">của </w:t>
      </w:r>
      <w:r w:rsidR="004C2231" w:rsidRPr="004C2231">
        <w:rPr>
          <w:iCs/>
          <w:lang w:val="nl-NL"/>
        </w:rPr>
        <w:t>Thông tư số 05/2021/TT-BTP</w:t>
      </w:r>
      <w:r w:rsidR="00A16DC7">
        <w:rPr>
          <w:iCs/>
          <w:lang w:val="nl-NL"/>
        </w:rPr>
        <w:t>.</w:t>
      </w:r>
      <w:r w:rsidR="0082585C">
        <w:rPr>
          <w:iCs/>
          <w:lang w:val="nl-NL"/>
        </w:rPr>
        <w:t xml:space="preserve"> </w:t>
      </w:r>
    </w:p>
    <w:p w:rsidR="00AB24B8" w:rsidRPr="00C5235D" w:rsidRDefault="00AB24B8" w:rsidP="00234141">
      <w:pPr>
        <w:spacing w:before="120" w:after="120" w:line="340" w:lineRule="exact"/>
        <w:ind w:firstLine="720"/>
        <w:jc w:val="both"/>
        <w:rPr>
          <w:spacing w:val="-2"/>
          <w:lang w:val="nl-NL"/>
        </w:rPr>
      </w:pPr>
      <w:r w:rsidRPr="00C5235D">
        <w:rPr>
          <w:b/>
          <w:spacing w:val="-2"/>
          <w:lang w:val="nl-NL"/>
        </w:rPr>
        <w:t>Điều 2.</w:t>
      </w:r>
      <w:r w:rsidR="00234141">
        <w:rPr>
          <w:b/>
          <w:spacing w:val="-2"/>
          <w:lang w:val="nl-NL"/>
        </w:rPr>
        <w:t xml:space="preserve"> </w:t>
      </w:r>
      <w:r w:rsidR="00234141" w:rsidRPr="00C5235D">
        <w:rPr>
          <w:spacing w:val="-2"/>
          <w:lang w:val="nl-NL"/>
        </w:rPr>
        <w:t xml:space="preserve">Chứng chỉ hành nghề luật sư số </w:t>
      </w:r>
      <w:r w:rsidR="00234141">
        <w:t>7868</w:t>
      </w:r>
      <w:r w:rsidR="00234141" w:rsidRPr="00C5235D">
        <w:rPr>
          <w:spacing w:val="-2"/>
          <w:lang w:val="vi-VN"/>
        </w:rPr>
        <w:t>/TP/LS-CCHN</w:t>
      </w:r>
      <w:r w:rsidR="00234141" w:rsidRPr="00C5235D">
        <w:rPr>
          <w:spacing w:val="-2"/>
          <w:lang w:val="nl-NL"/>
        </w:rPr>
        <w:t xml:space="preserve"> do Bộ trưởng Bộ Tư pháp cấp ngày </w:t>
      </w:r>
      <w:r w:rsidR="00234141">
        <w:rPr>
          <w:spacing w:val="-2"/>
        </w:rPr>
        <w:t>21</w:t>
      </w:r>
      <w:r w:rsidR="00234141" w:rsidRPr="00C5235D">
        <w:rPr>
          <w:spacing w:val="-2"/>
        </w:rPr>
        <w:t xml:space="preserve"> tháng </w:t>
      </w:r>
      <w:r w:rsidR="00234141">
        <w:rPr>
          <w:spacing w:val="-2"/>
        </w:rPr>
        <w:t>4</w:t>
      </w:r>
      <w:r w:rsidR="00234141" w:rsidRPr="00C5235D">
        <w:rPr>
          <w:spacing w:val="-2"/>
        </w:rPr>
        <w:t xml:space="preserve"> năm 20</w:t>
      </w:r>
      <w:r w:rsidR="00234141">
        <w:rPr>
          <w:spacing w:val="-2"/>
        </w:rPr>
        <w:t xml:space="preserve">11 </w:t>
      </w:r>
      <w:r w:rsidR="00234141" w:rsidRPr="00C5235D">
        <w:rPr>
          <w:spacing w:val="-2"/>
          <w:lang w:val="nl-NL"/>
        </w:rPr>
        <w:t xml:space="preserve">cho </w:t>
      </w:r>
      <w:r w:rsidR="00234141">
        <w:rPr>
          <w:spacing w:val="-2"/>
          <w:lang w:val="nl-NL"/>
        </w:rPr>
        <w:t xml:space="preserve">bà </w:t>
      </w:r>
      <w:r w:rsidR="00234141" w:rsidRPr="009708F4">
        <w:rPr>
          <w:spacing w:val="-2"/>
          <w:lang w:val="nl-NL"/>
        </w:rPr>
        <w:t xml:space="preserve">Nguyễn Thị Bích </w:t>
      </w:r>
      <w:r w:rsidR="00234141" w:rsidRPr="00C5235D">
        <w:rPr>
          <w:spacing w:val="-2"/>
          <w:lang w:val="nl-NL"/>
        </w:rPr>
        <w:t>hết hiệu lực kể từ ngày Quyết định này có hiệu lực.</w:t>
      </w:r>
      <w:r w:rsidRPr="00C5235D">
        <w:rPr>
          <w:b/>
          <w:spacing w:val="-2"/>
          <w:lang w:val="nl-NL"/>
        </w:rPr>
        <w:t xml:space="preserve"> </w:t>
      </w:r>
    </w:p>
    <w:p w:rsidR="00BF63E0" w:rsidRPr="00D573C3" w:rsidRDefault="00BF63E0" w:rsidP="003C2989">
      <w:pPr>
        <w:spacing w:before="120" w:after="120" w:line="340" w:lineRule="exact"/>
        <w:ind w:firstLine="720"/>
        <w:jc w:val="both"/>
        <w:rPr>
          <w:bCs/>
          <w:lang w:val="nl-NL"/>
        </w:rPr>
      </w:pPr>
      <w:r w:rsidRPr="00D573C3">
        <w:rPr>
          <w:b/>
          <w:lang w:val="nl-NL"/>
        </w:rPr>
        <w:t xml:space="preserve">Điều </w:t>
      </w:r>
      <w:r w:rsidR="00C5600B">
        <w:rPr>
          <w:b/>
        </w:rPr>
        <w:t>3</w:t>
      </w:r>
      <w:r w:rsidRPr="00D573C3">
        <w:rPr>
          <w:b/>
          <w:lang w:val="nl-NL"/>
        </w:rPr>
        <w:t>.</w:t>
      </w:r>
      <w:r w:rsidRPr="00D573C3">
        <w:rPr>
          <w:bCs/>
          <w:lang w:val="nl-NL"/>
        </w:rPr>
        <w:t xml:space="preserve"> </w:t>
      </w:r>
      <w:r w:rsidR="00105DCD" w:rsidRPr="00D573C3">
        <w:rPr>
          <w:lang w:val="nl-NL"/>
        </w:rPr>
        <w:t>Quyết định này có hiệu lực kể từ ngày ký.</w:t>
      </w:r>
    </w:p>
    <w:tbl>
      <w:tblPr>
        <w:tblpPr w:leftFromText="180" w:rightFromText="180" w:vertAnchor="text" w:horzAnchor="margin" w:tblpXSpec="center" w:tblpY="1255"/>
        <w:tblW w:w="9890" w:type="dxa"/>
        <w:tblLook w:val="0000" w:firstRow="0" w:lastRow="0" w:firstColumn="0" w:lastColumn="0" w:noHBand="0" w:noVBand="0"/>
      </w:tblPr>
      <w:tblGrid>
        <w:gridCol w:w="4219"/>
        <w:gridCol w:w="5671"/>
      </w:tblGrid>
      <w:tr w:rsidR="00A16DC7" w:rsidTr="00604275">
        <w:tblPrEx>
          <w:tblCellMar>
            <w:top w:w="0" w:type="dxa"/>
            <w:bottom w:w="0" w:type="dxa"/>
          </w:tblCellMar>
        </w:tblPrEx>
        <w:trPr>
          <w:trHeight w:val="2662"/>
        </w:trPr>
        <w:tc>
          <w:tcPr>
            <w:tcW w:w="4219" w:type="dxa"/>
          </w:tcPr>
          <w:p w:rsidR="00A16DC7" w:rsidRDefault="00A16DC7" w:rsidP="00606E32">
            <w:pPr>
              <w:pStyle w:val="Heading2"/>
              <w:spacing w:line="240" w:lineRule="auto"/>
              <w:rPr>
                <w:rFonts w:ascii="Times New Roman" w:hAnsi="Times New Roman"/>
                <w:b/>
                <w:bCs/>
                <w:i/>
                <w:iCs/>
                <w:sz w:val="24"/>
                <w:u w:val="none"/>
                <w:lang w:val="nl-NL"/>
              </w:rPr>
            </w:pPr>
          </w:p>
          <w:p w:rsidR="00A16DC7" w:rsidRDefault="00A16DC7" w:rsidP="00606E32">
            <w:pPr>
              <w:pStyle w:val="Heading2"/>
              <w:spacing w:line="240" w:lineRule="auto"/>
              <w:rPr>
                <w:rFonts w:ascii="Times New Roman" w:hAnsi="Times New Roman"/>
                <w:i/>
                <w:iCs/>
                <w:sz w:val="24"/>
                <w:u w:val="none"/>
                <w:lang w:val="nl-NL"/>
              </w:rPr>
            </w:pPr>
            <w:r>
              <w:rPr>
                <w:rFonts w:ascii="Times New Roman" w:hAnsi="Times New Roman"/>
                <w:b/>
                <w:bCs/>
                <w:i/>
                <w:iCs/>
                <w:sz w:val="24"/>
                <w:u w:val="none"/>
                <w:lang w:val="nl-NL"/>
              </w:rPr>
              <w:t>Nơi nhận:</w:t>
            </w:r>
          </w:p>
          <w:p w:rsidR="00A16DC7" w:rsidRDefault="00A16DC7" w:rsidP="00606E32">
            <w:pPr>
              <w:jc w:val="both"/>
              <w:rPr>
                <w:iCs/>
                <w:sz w:val="22"/>
                <w:lang w:val="nl-NL"/>
              </w:rPr>
            </w:pPr>
            <w:r>
              <w:rPr>
                <w:iCs/>
                <w:sz w:val="22"/>
                <w:lang w:val="nl-NL"/>
              </w:rPr>
              <w:t xml:space="preserve">- Như </w:t>
            </w:r>
            <w:r w:rsidRPr="00C45FEB">
              <w:rPr>
                <w:iCs/>
                <w:sz w:val="22"/>
                <w:lang w:val="nl-NL"/>
              </w:rPr>
              <w:t>Đ</w:t>
            </w:r>
            <w:r>
              <w:rPr>
                <w:iCs/>
                <w:sz w:val="22"/>
                <w:lang w:val="nl-NL"/>
              </w:rPr>
              <w:t>i</w:t>
            </w:r>
            <w:r w:rsidRPr="00C45FEB">
              <w:rPr>
                <w:iCs/>
                <w:sz w:val="22"/>
                <w:lang w:val="nl-NL"/>
              </w:rPr>
              <w:t>ều</w:t>
            </w:r>
            <w:r>
              <w:rPr>
                <w:iCs/>
                <w:sz w:val="22"/>
                <w:lang w:val="nl-NL"/>
              </w:rPr>
              <w:t xml:space="preserve"> </w:t>
            </w:r>
            <w:r>
              <w:rPr>
                <w:iCs/>
                <w:sz w:val="22"/>
              </w:rPr>
              <w:t>4</w:t>
            </w:r>
            <w:r>
              <w:rPr>
                <w:iCs/>
                <w:sz w:val="22"/>
                <w:lang w:val="nl-NL"/>
              </w:rPr>
              <w:t>;</w:t>
            </w:r>
          </w:p>
          <w:p w:rsidR="00A16DC7" w:rsidRDefault="00A16DC7" w:rsidP="00E672CC">
            <w:pPr>
              <w:jc w:val="both"/>
              <w:rPr>
                <w:iCs/>
                <w:sz w:val="22"/>
                <w:lang w:val="nl-NL"/>
              </w:rPr>
            </w:pPr>
            <w:r>
              <w:rPr>
                <w:iCs/>
                <w:sz w:val="22"/>
                <w:lang w:val="nl-NL"/>
              </w:rPr>
              <w:t>- Bộ trưởng (để báo cáo);</w:t>
            </w:r>
          </w:p>
          <w:p w:rsidR="00604275" w:rsidRDefault="00604275" w:rsidP="00E672CC">
            <w:pPr>
              <w:jc w:val="both"/>
              <w:rPr>
                <w:iCs/>
                <w:sz w:val="22"/>
                <w:lang w:val="nl-NL"/>
              </w:rPr>
            </w:pPr>
            <w:r>
              <w:rPr>
                <w:iCs/>
                <w:sz w:val="22"/>
                <w:lang w:val="nl-NL"/>
              </w:rPr>
              <w:t>- Thứ trưởng Mai Lương Khôi (để báo cáo);</w:t>
            </w:r>
          </w:p>
          <w:p w:rsidR="00A16DC7" w:rsidRPr="00F478FD" w:rsidRDefault="00A16DC7" w:rsidP="00606E32">
            <w:pPr>
              <w:jc w:val="both"/>
              <w:rPr>
                <w:iCs/>
                <w:sz w:val="22"/>
                <w:lang w:val="nl-NL"/>
              </w:rPr>
            </w:pPr>
            <w:r>
              <w:rPr>
                <w:iCs/>
                <w:sz w:val="22"/>
                <w:lang w:val="nl-NL"/>
              </w:rPr>
              <w:t xml:space="preserve">- Cổng Thông tin điện tử Bộ Tư pháp; </w:t>
            </w:r>
          </w:p>
          <w:p w:rsidR="00A16DC7" w:rsidRDefault="00A16DC7" w:rsidP="00606E32">
            <w:pPr>
              <w:rPr>
                <w:lang w:val="nl-NL"/>
              </w:rPr>
            </w:pPr>
            <w:r>
              <w:rPr>
                <w:iCs/>
                <w:sz w:val="22"/>
                <w:lang w:val="nl-NL"/>
              </w:rPr>
              <w:t>- Lưu: VT, Cục BTTP.</w:t>
            </w:r>
            <w:r>
              <w:rPr>
                <w:sz w:val="22"/>
                <w:lang w:val="nl-NL"/>
              </w:rPr>
              <w:t xml:space="preserve">      </w:t>
            </w:r>
            <w:r>
              <w:rPr>
                <w:lang w:val="nl-NL"/>
              </w:rPr>
              <w:t xml:space="preserve">                                                   </w:t>
            </w:r>
          </w:p>
          <w:p w:rsidR="00A16DC7" w:rsidRDefault="00A16DC7" w:rsidP="00606E32">
            <w:pPr>
              <w:jc w:val="both"/>
              <w:rPr>
                <w:lang w:val="nl-NL"/>
              </w:rPr>
            </w:pPr>
          </w:p>
        </w:tc>
        <w:tc>
          <w:tcPr>
            <w:tcW w:w="5671" w:type="dxa"/>
          </w:tcPr>
          <w:p w:rsidR="00A16DC7" w:rsidRDefault="00A16DC7" w:rsidP="00606E32">
            <w:pPr>
              <w:jc w:val="center"/>
              <w:rPr>
                <w:b/>
                <w:lang w:val="nl-NL"/>
              </w:rPr>
            </w:pPr>
            <w:r>
              <w:rPr>
                <w:b/>
                <w:lang w:val="nl-NL"/>
              </w:rPr>
              <w:t>TL. BỘ TRƯỞNG</w:t>
            </w:r>
          </w:p>
          <w:p w:rsidR="00A16DC7" w:rsidRDefault="00A16DC7" w:rsidP="00606E32">
            <w:pPr>
              <w:tabs>
                <w:tab w:val="left" w:pos="1050"/>
                <w:tab w:val="center" w:pos="2612"/>
              </w:tabs>
              <w:jc w:val="center"/>
              <w:rPr>
                <w:b/>
                <w:lang w:val="nl-NL"/>
              </w:rPr>
            </w:pPr>
            <w:r>
              <w:rPr>
                <w:b/>
                <w:lang w:val="nl-NL"/>
              </w:rPr>
              <w:t>CỤC TRƯỞNG CỤC BỔ TRỢ TƯ PHÁP</w:t>
            </w:r>
          </w:p>
          <w:p w:rsidR="00A16DC7" w:rsidRDefault="00A16DC7" w:rsidP="00606E32">
            <w:pPr>
              <w:tabs>
                <w:tab w:val="left" w:pos="1050"/>
                <w:tab w:val="center" w:pos="2612"/>
              </w:tabs>
              <w:jc w:val="center"/>
              <w:rPr>
                <w:b/>
                <w:lang w:val="nl-NL"/>
              </w:rPr>
            </w:pPr>
          </w:p>
          <w:p w:rsidR="00A119E7" w:rsidRDefault="00A119E7" w:rsidP="00606E32">
            <w:pPr>
              <w:tabs>
                <w:tab w:val="left" w:pos="2016"/>
              </w:tabs>
              <w:rPr>
                <w:b/>
                <w:lang w:val="nl-NL"/>
              </w:rPr>
            </w:pPr>
          </w:p>
          <w:p w:rsidR="00A16DC7" w:rsidRDefault="00A16DC7" w:rsidP="00606E32">
            <w:pPr>
              <w:tabs>
                <w:tab w:val="left" w:pos="2016"/>
              </w:tabs>
              <w:rPr>
                <w:b/>
                <w:lang w:val="nl-NL"/>
              </w:rPr>
            </w:pPr>
            <w:r>
              <w:rPr>
                <w:b/>
                <w:lang w:val="nl-NL"/>
              </w:rPr>
              <w:tab/>
            </w:r>
          </w:p>
          <w:p w:rsidR="00A16DC7" w:rsidRDefault="00A16DC7" w:rsidP="00606E32">
            <w:pPr>
              <w:tabs>
                <w:tab w:val="left" w:pos="2016"/>
              </w:tabs>
              <w:rPr>
                <w:b/>
                <w:lang w:val="nl-NL"/>
              </w:rPr>
            </w:pPr>
          </w:p>
          <w:p w:rsidR="00A16DC7" w:rsidRPr="00EA3B33" w:rsidRDefault="00A16DC7" w:rsidP="00606E32">
            <w:pPr>
              <w:jc w:val="center"/>
              <w:rPr>
                <w:b/>
                <w:lang w:val="nl-NL"/>
              </w:rPr>
            </w:pPr>
            <w:r>
              <w:rPr>
                <w:b/>
                <w:lang w:val="nl-NL"/>
              </w:rPr>
              <w:t xml:space="preserve">Lê Xuân Hồng </w:t>
            </w:r>
            <w:r w:rsidRPr="00EA3B33">
              <w:rPr>
                <w:b/>
                <w:lang w:val="nl-NL"/>
              </w:rPr>
              <w:t xml:space="preserve"> </w:t>
            </w:r>
          </w:p>
        </w:tc>
      </w:tr>
    </w:tbl>
    <w:p w:rsidR="00C5600B" w:rsidRPr="00D573C3" w:rsidRDefault="00BF63E0" w:rsidP="003C2989">
      <w:pPr>
        <w:spacing w:before="120" w:after="120" w:line="340" w:lineRule="exact"/>
        <w:ind w:firstLine="720"/>
        <w:jc w:val="both"/>
        <w:rPr>
          <w:lang w:val="nl-NL"/>
        </w:rPr>
      </w:pPr>
      <w:r w:rsidRPr="00D573C3">
        <w:rPr>
          <w:b/>
          <w:lang w:val="nl-NL"/>
        </w:rPr>
        <w:t xml:space="preserve">Điều </w:t>
      </w:r>
      <w:r w:rsidR="00C5600B">
        <w:rPr>
          <w:b/>
        </w:rPr>
        <w:t>4</w:t>
      </w:r>
      <w:r w:rsidRPr="00D573C3">
        <w:rPr>
          <w:b/>
          <w:lang w:val="nl-NL"/>
        </w:rPr>
        <w:t>.</w:t>
      </w:r>
      <w:r w:rsidR="00C5600B" w:rsidRPr="00C5600B">
        <w:rPr>
          <w:lang w:val="nl-NL"/>
        </w:rPr>
        <w:t xml:space="preserve"> </w:t>
      </w:r>
      <w:r w:rsidR="00C5600B" w:rsidRPr="00D573C3">
        <w:rPr>
          <w:lang w:val="nl-NL"/>
        </w:rPr>
        <w:t>Chánh Văn phòng,</w:t>
      </w:r>
      <w:r w:rsidR="00C5600B" w:rsidRPr="00D573C3">
        <w:rPr>
          <w:b/>
          <w:lang w:val="nl-NL"/>
        </w:rPr>
        <w:t xml:space="preserve"> </w:t>
      </w:r>
      <w:r w:rsidR="00C5600B" w:rsidRPr="00D573C3">
        <w:rPr>
          <w:lang w:val="nl-NL"/>
        </w:rPr>
        <w:t xml:space="preserve">Cục trưởng Cục Bổ trợ tư pháp, Chủ tịch Liên đoàn </w:t>
      </w:r>
      <w:r w:rsidR="00C5600B">
        <w:rPr>
          <w:lang w:val="vi-VN"/>
        </w:rPr>
        <w:t>L</w:t>
      </w:r>
      <w:r w:rsidR="00C5600B" w:rsidRPr="00D573C3">
        <w:rPr>
          <w:lang w:val="nl-NL"/>
        </w:rPr>
        <w:t>uật sư Việt Nam,</w:t>
      </w:r>
      <w:r w:rsidR="00BE50F5">
        <w:rPr>
          <w:lang w:val="nl-NL"/>
        </w:rPr>
        <w:t xml:space="preserve"> Giám đốc Sở Tư pháp </w:t>
      </w:r>
      <w:r w:rsidR="00F61F56">
        <w:rPr>
          <w:lang w:val="nl-NL"/>
        </w:rPr>
        <w:t xml:space="preserve">Thành phố Hồ Chí Minh </w:t>
      </w:r>
      <w:r w:rsidR="00C5600B" w:rsidRPr="00D573C3">
        <w:rPr>
          <w:lang w:val="nl-NL"/>
        </w:rPr>
        <w:t xml:space="preserve">và </w:t>
      </w:r>
      <w:r w:rsidR="00B2046F">
        <w:rPr>
          <w:lang w:val="nl-NL"/>
        </w:rPr>
        <w:t>bà</w:t>
      </w:r>
      <w:r w:rsidR="005700CE">
        <w:rPr>
          <w:lang w:val="nl-NL"/>
        </w:rPr>
        <w:t xml:space="preserve"> </w:t>
      </w:r>
      <w:r w:rsidR="00B2046F" w:rsidRPr="009708F4">
        <w:rPr>
          <w:spacing w:val="-2"/>
          <w:lang w:val="nl-NL"/>
        </w:rPr>
        <w:t xml:space="preserve">Bích </w:t>
      </w:r>
      <w:r w:rsidR="00C5600B" w:rsidRPr="00D573C3">
        <w:rPr>
          <w:lang w:val="nl-NL"/>
        </w:rPr>
        <w:t>chịu trách nhiệm thi hành Quyết định này</w:t>
      </w:r>
      <w:r w:rsidR="00C5600B">
        <w:rPr>
          <w:lang w:val="nl-NL"/>
        </w:rPr>
        <w:t>./.</w:t>
      </w:r>
    </w:p>
    <w:sectPr w:rsidR="00C5600B" w:rsidRPr="00D573C3" w:rsidSect="003C2989">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EF7" w:rsidRDefault="00CA7EF7" w:rsidP="001E7496">
      <w:r>
        <w:separator/>
      </w:r>
    </w:p>
  </w:endnote>
  <w:endnote w:type="continuationSeparator" w:id="0">
    <w:p w:rsidR="00CA7EF7" w:rsidRDefault="00CA7EF7" w:rsidP="001E7496">
      <w:r>
        <w:continuationSeparator/>
      </w:r>
    </w:p>
  </w:endnote>
  <w:endnote w:type="continuationNotice" w:id="1">
    <w:p w:rsidR="00CA7EF7" w:rsidRDefault="00CA7E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EF7" w:rsidRDefault="00CA7EF7" w:rsidP="001E7496">
      <w:r>
        <w:separator/>
      </w:r>
    </w:p>
  </w:footnote>
  <w:footnote w:type="continuationSeparator" w:id="0">
    <w:p w:rsidR="00CA7EF7" w:rsidRDefault="00CA7EF7" w:rsidP="001E74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72A" w:rsidRDefault="00EF372A">
    <w:pPr>
      <w:pStyle w:val="Header"/>
      <w:jc w:val="center"/>
    </w:pPr>
    <w:r>
      <w:fldChar w:fldCharType="begin"/>
    </w:r>
    <w:r>
      <w:instrText xml:space="preserve"> PAGE   \* MERGEFORMAT </w:instrText>
    </w:r>
    <w:r>
      <w:fldChar w:fldCharType="separate"/>
    </w:r>
    <w:r w:rsidR="00A604E7">
      <w:rPr>
        <w:noProof/>
      </w:rPr>
      <w:t>2</w:t>
    </w:r>
    <w:r>
      <w:rPr>
        <w:noProof/>
      </w:rPr>
      <w:fldChar w:fldCharType="end"/>
    </w:r>
  </w:p>
  <w:p w:rsidR="00EF372A" w:rsidRDefault="00EF37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characterSpacingControl w:val="doNotCompress"/>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E73"/>
    <w:rsid w:val="000226BB"/>
    <w:rsid w:val="00026D05"/>
    <w:rsid w:val="000549E9"/>
    <w:rsid w:val="000574BA"/>
    <w:rsid w:val="000635AC"/>
    <w:rsid w:val="00067F7E"/>
    <w:rsid w:val="00082467"/>
    <w:rsid w:val="00086BB6"/>
    <w:rsid w:val="00086E3B"/>
    <w:rsid w:val="000875D3"/>
    <w:rsid w:val="0009001C"/>
    <w:rsid w:val="000905A6"/>
    <w:rsid w:val="000A1354"/>
    <w:rsid w:val="000A49D8"/>
    <w:rsid w:val="000C0BEF"/>
    <w:rsid w:val="000C3860"/>
    <w:rsid w:val="000C73D8"/>
    <w:rsid w:val="000D3161"/>
    <w:rsid w:val="000E4682"/>
    <w:rsid w:val="000E6DB6"/>
    <w:rsid w:val="00105DCD"/>
    <w:rsid w:val="00115BCD"/>
    <w:rsid w:val="001200BB"/>
    <w:rsid w:val="00125137"/>
    <w:rsid w:val="00130511"/>
    <w:rsid w:val="00131554"/>
    <w:rsid w:val="00132898"/>
    <w:rsid w:val="00137101"/>
    <w:rsid w:val="0015386B"/>
    <w:rsid w:val="00154D86"/>
    <w:rsid w:val="00165726"/>
    <w:rsid w:val="00175043"/>
    <w:rsid w:val="001773E0"/>
    <w:rsid w:val="00177F9A"/>
    <w:rsid w:val="00180696"/>
    <w:rsid w:val="00181391"/>
    <w:rsid w:val="0018336A"/>
    <w:rsid w:val="001843B6"/>
    <w:rsid w:val="00187762"/>
    <w:rsid w:val="001924F1"/>
    <w:rsid w:val="00195C78"/>
    <w:rsid w:val="001A5C03"/>
    <w:rsid w:val="001A5DEB"/>
    <w:rsid w:val="001B05A3"/>
    <w:rsid w:val="001B20A2"/>
    <w:rsid w:val="001B7B66"/>
    <w:rsid w:val="001C3C52"/>
    <w:rsid w:val="001C5B60"/>
    <w:rsid w:val="001C72A7"/>
    <w:rsid w:val="001D0B66"/>
    <w:rsid w:val="001D569F"/>
    <w:rsid w:val="001E0B7A"/>
    <w:rsid w:val="001E0F48"/>
    <w:rsid w:val="001E3E5D"/>
    <w:rsid w:val="001E7496"/>
    <w:rsid w:val="00204423"/>
    <w:rsid w:val="00217F3A"/>
    <w:rsid w:val="002219F7"/>
    <w:rsid w:val="002240AB"/>
    <w:rsid w:val="002261A3"/>
    <w:rsid w:val="00234141"/>
    <w:rsid w:val="0023467F"/>
    <w:rsid w:val="0024525E"/>
    <w:rsid w:val="002500F4"/>
    <w:rsid w:val="002555A2"/>
    <w:rsid w:val="00255B4B"/>
    <w:rsid w:val="00271F59"/>
    <w:rsid w:val="0027256B"/>
    <w:rsid w:val="00272B0C"/>
    <w:rsid w:val="0027637E"/>
    <w:rsid w:val="00281486"/>
    <w:rsid w:val="00286954"/>
    <w:rsid w:val="00291509"/>
    <w:rsid w:val="00297358"/>
    <w:rsid w:val="002A03AA"/>
    <w:rsid w:val="002A38B0"/>
    <w:rsid w:val="002A3A8B"/>
    <w:rsid w:val="002A4C6C"/>
    <w:rsid w:val="002A76D1"/>
    <w:rsid w:val="002A78A2"/>
    <w:rsid w:val="002C4AF2"/>
    <w:rsid w:val="002D7663"/>
    <w:rsid w:val="002E2439"/>
    <w:rsid w:val="002E24DB"/>
    <w:rsid w:val="002E4669"/>
    <w:rsid w:val="002E73B5"/>
    <w:rsid w:val="00304371"/>
    <w:rsid w:val="00306727"/>
    <w:rsid w:val="00312153"/>
    <w:rsid w:val="003127BA"/>
    <w:rsid w:val="0032517A"/>
    <w:rsid w:val="00335087"/>
    <w:rsid w:val="00342998"/>
    <w:rsid w:val="00343B9C"/>
    <w:rsid w:val="00344570"/>
    <w:rsid w:val="0034497E"/>
    <w:rsid w:val="00345582"/>
    <w:rsid w:val="003504D7"/>
    <w:rsid w:val="003564FC"/>
    <w:rsid w:val="0037381C"/>
    <w:rsid w:val="00393A73"/>
    <w:rsid w:val="003A0BEF"/>
    <w:rsid w:val="003A34FE"/>
    <w:rsid w:val="003A5FD5"/>
    <w:rsid w:val="003B7BB7"/>
    <w:rsid w:val="003C2989"/>
    <w:rsid w:val="003D1B27"/>
    <w:rsid w:val="003D2895"/>
    <w:rsid w:val="003D763C"/>
    <w:rsid w:val="003E32EB"/>
    <w:rsid w:val="003E57F0"/>
    <w:rsid w:val="003E71B2"/>
    <w:rsid w:val="003F134D"/>
    <w:rsid w:val="003F432B"/>
    <w:rsid w:val="00406BB0"/>
    <w:rsid w:val="00410CA0"/>
    <w:rsid w:val="0041677B"/>
    <w:rsid w:val="00417E4E"/>
    <w:rsid w:val="0042597C"/>
    <w:rsid w:val="00432434"/>
    <w:rsid w:val="004334FF"/>
    <w:rsid w:val="00434B71"/>
    <w:rsid w:val="004410F7"/>
    <w:rsid w:val="004500DA"/>
    <w:rsid w:val="004506DE"/>
    <w:rsid w:val="004542B2"/>
    <w:rsid w:val="00455811"/>
    <w:rsid w:val="00456C1C"/>
    <w:rsid w:val="0046079A"/>
    <w:rsid w:val="004617F8"/>
    <w:rsid w:val="004666AF"/>
    <w:rsid w:val="0048607A"/>
    <w:rsid w:val="004931E4"/>
    <w:rsid w:val="004932D0"/>
    <w:rsid w:val="00495883"/>
    <w:rsid w:val="00495F09"/>
    <w:rsid w:val="00497950"/>
    <w:rsid w:val="004B15C6"/>
    <w:rsid w:val="004B26BC"/>
    <w:rsid w:val="004B385B"/>
    <w:rsid w:val="004C2231"/>
    <w:rsid w:val="004C3F93"/>
    <w:rsid w:val="004C748F"/>
    <w:rsid w:val="004D2C06"/>
    <w:rsid w:val="004D7AAA"/>
    <w:rsid w:val="004E15DE"/>
    <w:rsid w:val="004F6DE8"/>
    <w:rsid w:val="00502DD7"/>
    <w:rsid w:val="00507795"/>
    <w:rsid w:val="005145F0"/>
    <w:rsid w:val="005160EB"/>
    <w:rsid w:val="00532075"/>
    <w:rsid w:val="00544293"/>
    <w:rsid w:val="00552DDE"/>
    <w:rsid w:val="00556E9C"/>
    <w:rsid w:val="00561CC4"/>
    <w:rsid w:val="0056411E"/>
    <w:rsid w:val="0056471F"/>
    <w:rsid w:val="005700CE"/>
    <w:rsid w:val="00571536"/>
    <w:rsid w:val="005826B7"/>
    <w:rsid w:val="0058278D"/>
    <w:rsid w:val="005958F4"/>
    <w:rsid w:val="00597647"/>
    <w:rsid w:val="00597C09"/>
    <w:rsid w:val="005B0E9F"/>
    <w:rsid w:val="005B2F14"/>
    <w:rsid w:val="005B52DA"/>
    <w:rsid w:val="005C1FEF"/>
    <w:rsid w:val="005E0C5F"/>
    <w:rsid w:val="005F2032"/>
    <w:rsid w:val="00603F6A"/>
    <w:rsid w:val="00604275"/>
    <w:rsid w:val="00605513"/>
    <w:rsid w:val="00606E32"/>
    <w:rsid w:val="00615CE0"/>
    <w:rsid w:val="00616F42"/>
    <w:rsid w:val="0062277F"/>
    <w:rsid w:val="00624934"/>
    <w:rsid w:val="0062677A"/>
    <w:rsid w:val="00631778"/>
    <w:rsid w:val="006415CC"/>
    <w:rsid w:val="00641D73"/>
    <w:rsid w:val="00646EF2"/>
    <w:rsid w:val="00661333"/>
    <w:rsid w:val="0066596D"/>
    <w:rsid w:val="006743A2"/>
    <w:rsid w:val="00676E2C"/>
    <w:rsid w:val="00681A3E"/>
    <w:rsid w:val="0068247F"/>
    <w:rsid w:val="00684F98"/>
    <w:rsid w:val="00687687"/>
    <w:rsid w:val="00691656"/>
    <w:rsid w:val="00696B80"/>
    <w:rsid w:val="006A38AF"/>
    <w:rsid w:val="006A565A"/>
    <w:rsid w:val="006B0B9B"/>
    <w:rsid w:val="006B7A3B"/>
    <w:rsid w:val="006C2AF6"/>
    <w:rsid w:val="006C3361"/>
    <w:rsid w:val="006C4EF8"/>
    <w:rsid w:val="006D244B"/>
    <w:rsid w:val="006D3B90"/>
    <w:rsid w:val="006E549A"/>
    <w:rsid w:val="006E6C38"/>
    <w:rsid w:val="006E77F4"/>
    <w:rsid w:val="00700265"/>
    <w:rsid w:val="00702680"/>
    <w:rsid w:val="007150DF"/>
    <w:rsid w:val="00720C13"/>
    <w:rsid w:val="007234C6"/>
    <w:rsid w:val="00742FB1"/>
    <w:rsid w:val="007504F0"/>
    <w:rsid w:val="00751A3E"/>
    <w:rsid w:val="00754631"/>
    <w:rsid w:val="00765C1D"/>
    <w:rsid w:val="00773DB6"/>
    <w:rsid w:val="007811D1"/>
    <w:rsid w:val="00781CE1"/>
    <w:rsid w:val="0078460D"/>
    <w:rsid w:val="00784D45"/>
    <w:rsid w:val="00795034"/>
    <w:rsid w:val="007A0612"/>
    <w:rsid w:val="007A4063"/>
    <w:rsid w:val="007C3238"/>
    <w:rsid w:val="007C5720"/>
    <w:rsid w:val="007C5C83"/>
    <w:rsid w:val="007C7B78"/>
    <w:rsid w:val="007D3BB9"/>
    <w:rsid w:val="007E3702"/>
    <w:rsid w:val="007F0D27"/>
    <w:rsid w:val="007F6A5D"/>
    <w:rsid w:val="007F7E3D"/>
    <w:rsid w:val="008011B8"/>
    <w:rsid w:val="00802E16"/>
    <w:rsid w:val="0081501B"/>
    <w:rsid w:val="008207A1"/>
    <w:rsid w:val="0082585C"/>
    <w:rsid w:val="00826890"/>
    <w:rsid w:val="0083181B"/>
    <w:rsid w:val="00833ED5"/>
    <w:rsid w:val="008371CF"/>
    <w:rsid w:val="0084506B"/>
    <w:rsid w:val="008454E9"/>
    <w:rsid w:val="008461E2"/>
    <w:rsid w:val="00851122"/>
    <w:rsid w:val="00857CBA"/>
    <w:rsid w:val="00862AD8"/>
    <w:rsid w:val="008637C6"/>
    <w:rsid w:val="00874918"/>
    <w:rsid w:val="0087601D"/>
    <w:rsid w:val="00877BCD"/>
    <w:rsid w:val="00884AF2"/>
    <w:rsid w:val="00886E5F"/>
    <w:rsid w:val="00894BA9"/>
    <w:rsid w:val="008957D1"/>
    <w:rsid w:val="0089732B"/>
    <w:rsid w:val="008974BB"/>
    <w:rsid w:val="008B2570"/>
    <w:rsid w:val="008B377F"/>
    <w:rsid w:val="008B4E58"/>
    <w:rsid w:val="008B7C3B"/>
    <w:rsid w:val="008C25B7"/>
    <w:rsid w:val="008C47A1"/>
    <w:rsid w:val="008C653C"/>
    <w:rsid w:val="008D093F"/>
    <w:rsid w:val="008D4935"/>
    <w:rsid w:val="008E0DF6"/>
    <w:rsid w:val="008E6691"/>
    <w:rsid w:val="008F0034"/>
    <w:rsid w:val="00904FA0"/>
    <w:rsid w:val="00905060"/>
    <w:rsid w:val="009056A6"/>
    <w:rsid w:val="00910CD4"/>
    <w:rsid w:val="00911636"/>
    <w:rsid w:val="00920802"/>
    <w:rsid w:val="00925D06"/>
    <w:rsid w:val="0093149D"/>
    <w:rsid w:val="00931C6B"/>
    <w:rsid w:val="00935062"/>
    <w:rsid w:val="0093711B"/>
    <w:rsid w:val="009458FE"/>
    <w:rsid w:val="009519EF"/>
    <w:rsid w:val="009550B2"/>
    <w:rsid w:val="00965931"/>
    <w:rsid w:val="0098504A"/>
    <w:rsid w:val="0099000C"/>
    <w:rsid w:val="0099214A"/>
    <w:rsid w:val="00996532"/>
    <w:rsid w:val="00997026"/>
    <w:rsid w:val="009C59ED"/>
    <w:rsid w:val="009C777F"/>
    <w:rsid w:val="009D4527"/>
    <w:rsid w:val="009D490E"/>
    <w:rsid w:val="009D56D6"/>
    <w:rsid w:val="00A02315"/>
    <w:rsid w:val="00A1120F"/>
    <w:rsid w:val="00A11367"/>
    <w:rsid w:val="00A119E7"/>
    <w:rsid w:val="00A16DC7"/>
    <w:rsid w:val="00A266A2"/>
    <w:rsid w:val="00A312E7"/>
    <w:rsid w:val="00A3227B"/>
    <w:rsid w:val="00A34751"/>
    <w:rsid w:val="00A37EE6"/>
    <w:rsid w:val="00A46099"/>
    <w:rsid w:val="00A474F7"/>
    <w:rsid w:val="00A47F0A"/>
    <w:rsid w:val="00A51E43"/>
    <w:rsid w:val="00A55025"/>
    <w:rsid w:val="00A561E3"/>
    <w:rsid w:val="00A56AF8"/>
    <w:rsid w:val="00A604E7"/>
    <w:rsid w:val="00A63071"/>
    <w:rsid w:val="00A6490E"/>
    <w:rsid w:val="00A67530"/>
    <w:rsid w:val="00A7321B"/>
    <w:rsid w:val="00A73250"/>
    <w:rsid w:val="00A735DB"/>
    <w:rsid w:val="00A74A00"/>
    <w:rsid w:val="00A86571"/>
    <w:rsid w:val="00A87B64"/>
    <w:rsid w:val="00A93C79"/>
    <w:rsid w:val="00A94D69"/>
    <w:rsid w:val="00A97B8E"/>
    <w:rsid w:val="00AA483D"/>
    <w:rsid w:val="00AA7988"/>
    <w:rsid w:val="00AB24B8"/>
    <w:rsid w:val="00AB3AB5"/>
    <w:rsid w:val="00AB3D96"/>
    <w:rsid w:val="00AC62CC"/>
    <w:rsid w:val="00AD669E"/>
    <w:rsid w:val="00AE0FD9"/>
    <w:rsid w:val="00AE27DD"/>
    <w:rsid w:val="00AE2D83"/>
    <w:rsid w:val="00AE47DD"/>
    <w:rsid w:val="00AF162F"/>
    <w:rsid w:val="00AF5180"/>
    <w:rsid w:val="00B058F6"/>
    <w:rsid w:val="00B13CFE"/>
    <w:rsid w:val="00B2046F"/>
    <w:rsid w:val="00B224B6"/>
    <w:rsid w:val="00B22FA5"/>
    <w:rsid w:val="00B5384F"/>
    <w:rsid w:val="00B56799"/>
    <w:rsid w:val="00B63B8A"/>
    <w:rsid w:val="00B656EA"/>
    <w:rsid w:val="00B67FAD"/>
    <w:rsid w:val="00B72FFC"/>
    <w:rsid w:val="00B75CA3"/>
    <w:rsid w:val="00B83EC9"/>
    <w:rsid w:val="00BA7263"/>
    <w:rsid w:val="00BC46D4"/>
    <w:rsid w:val="00BD1BAE"/>
    <w:rsid w:val="00BD2C84"/>
    <w:rsid w:val="00BE1403"/>
    <w:rsid w:val="00BE4008"/>
    <w:rsid w:val="00BE4821"/>
    <w:rsid w:val="00BE50F5"/>
    <w:rsid w:val="00BF0C6E"/>
    <w:rsid w:val="00BF1D28"/>
    <w:rsid w:val="00BF48E6"/>
    <w:rsid w:val="00BF63E0"/>
    <w:rsid w:val="00C02679"/>
    <w:rsid w:val="00C12500"/>
    <w:rsid w:val="00C1702D"/>
    <w:rsid w:val="00C218C5"/>
    <w:rsid w:val="00C21B37"/>
    <w:rsid w:val="00C226B2"/>
    <w:rsid w:val="00C313E1"/>
    <w:rsid w:val="00C323E3"/>
    <w:rsid w:val="00C5235D"/>
    <w:rsid w:val="00C5600B"/>
    <w:rsid w:val="00C65240"/>
    <w:rsid w:val="00C70C54"/>
    <w:rsid w:val="00C7795F"/>
    <w:rsid w:val="00C80269"/>
    <w:rsid w:val="00C81CA8"/>
    <w:rsid w:val="00C81F5E"/>
    <w:rsid w:val="00C86AF2"/>
    <w:rsid w:val="00C90065"/>
    <w:rsid w:val="00C91ADD"/>
    <w:rsid w:val="00C959A7"/>
    <w:rsid w:val="00CA01BA"/>
    <w:rsid w:val="00CA2E4A"/>
    <w:rsid w:val="00CA5841"/>
    <w:rsid w:val="00CA7EF7"/>
    <w:rsid w:val="00CB2523"/>
    <w:rsid w:val="00CD1E11"/>
    <w:rsid w:val="00CD2486"/>
    <w:rsid w:val="00CD5C94"/>
    <w:rsid w:val="00CD6440"/>
    <w:rsid w:val="00CD7043"/>
    <w:rsid w:val="00D03513"/>
    <w:rsid w:val="00D0510C"/>
    <w:rsid w:val="00D10B2B"/>
    <w:rsid w:val="00D139C1"/>
    <w:rsid w:val="00D2619A"/>
    <w:rsid w:val="00D3128E"/>
    <w:rsid w:val="00D425D0"/>
    <w:rsid w:val="00D455FB"/>
    <w:rsid w:val="00D45C2B"/>
    <w:rsid w:val="00D52065"/>
    <w:rsid w:val="00D573C3"/>
    <w:rsid w:val="00D61952"/>
    <w:rsid w:val="00D61F30"/>
    <w:rsid w:val="00D81689"/>
    <w:rsid w:val="00D96582"/>
    <w:rsid w:val="00D97298"/>
    <w:rsid w:val="00DA3A3C"/>
    <w:rsid w:val="00DA4D8C"/>
    <w:rsid w:val="00DA7372"/>
    <w:rsid w:val="00DC2576"/>
    <w:rsid w:val="00DE18ED"/>
    <w:rsid w:val="00DE73A9"/>
    <w:rsid w:val="00DE7E73"/>
    <w:rsid w:val="00E14BA2"/>
    <w:rsid w:val="00E211C8"/>
    <w:rsid w:val="00E22356"/>
    <w:rsid w:val="00E27830"/>
    <w:rsid w:val="00E437EA"/>
    <w:rsid w:val="00E45362"/>
    <w:rsid w:val="00E60C41"/>
    <w:rsid w:val="00E63951"/>
    <w:rsid w:val="00E67100"/>
    <w:rsid w:val="00E672CC"/>
    <w:rsid w:val="00E71CC6"/>
    <w:rsid w:val="00E84B6A"/>
    <w:rsid w:val="00E8523B"/>
    <w:rsid w:val="00EB7251"/>
    <w:rsid w:val="00EC05C1"/>
    <w:rsid w:val="00EC07EA"/>
    <w:rsid w:val="00EC2256"/>
    <w:rsid w:val="00EC42A6"/>
    <w:rsid w:val="00ED16FC"/>
    <w:rsid w:val="00EE0E28"/>
    <w:rsid w:val="00EE1C2C"/>
    <w:rsid w:val="00EF1B42"/>
    <w:rsid w:val="00EF372A"/>
    <w:rsid w:val="00EF5A7E"/>
    <w:rsid w:val="00EF656C"/>
    <w:rsid w:val="00F000BF"/>
    <w:rsid w:val="00F04E00"/>
    <w:rsid w:val="00F11EE3"/>
    <w:rsid w:val="00F137AE"/>
    <w:rsid w:val="00F23366"/>
    <w:rsid w:val="00F42F95"/>
    <w:rsid w:val="00F50562"/>
    <w:rsid w:val="00F53329"/>
    <w:rsid w:val="00F534BB"/>
    <w:rsid w:val="00F61F56"/>
    <w:rsid w:val="00FA32F6"/>
    <w:rsid w:val="00FA5AD8"/>
    <w:rsid w:val="00FA6AEA"/>
    <w:rsid w:val="00FA7781"/>
    <w:rsid w:val="00FA7EF6"/>
    <w:rsid w:val="00FB1845"/>
    <w:rsid w:val="00FB6D30"/>
    <w:rsid w:val="00FC3577"/>
    <w:rsid w:val="00FC3E5F"/>
    <w:rsid w:val="00FC51B5"/>
    <w:rsid w:val="00FD0E47"/>
    <w:rsid w:val="00FD2420"/>
    <w:rsid w:val="00FD2A6E"/>
    <w:rsid w:val="00FD2BD6"/>
    <w:rsid w:val="00FD6753"/>
    <w:rsid w:val="00FE16C7"/>
    <w:rsid w:val="00FF0D32"/>
    <w:rsid w:val="00FF63CE"/>
    <w:rsid w:val="00FF7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043"/>
    <w:rPr>
      <w:sz w:val="28"/>
      <w:szCs w:val="28"/>
    </w:rPr>
  </w:style>
  <w:style w:type="paragraph" w:styleId="Heading2">
    <w:name w:val="heading 2"/>
    <w:basedOn w:val="Normal"/>
    <w:next w:val="Normal"/>
    <w:qFormat/>
    <w:rsid w:val="00DE7E73"/>
    <w:pPr>
      <w:keepNext/>
      <w:spacing w:line="360" w:lineRule="atLeast"/>
      <w:outlineLvl w:val="1"/>
    </w:pPr>
    <w:rPr>
      <w:rFonts w:ascii=".VnTime" w:hAnsi=".VnTime"/>
      <w:sz w:val="22"/>
      <w:szCs w:val="20"/>
      <w:u w:val="single"/>
    </w:rPr>
  </w:style>
  <w:style w:type="paragraph" w:styleId="Heading3">
    <w:name w:val="heading 3"/>
    <w:basedOn w:val="Normal"/>
    <w:next w:val="Normal"/>
    <w:qFormat/>
    <w:rsid w:val="00DE7E73"/>
    <w:pPr>
      <w:keepNext/>
      <w:spacing w:line="360" w:lineRule="atLeast"/>
      <w:jc w:val="center"/>
      <w:outlineLvl w:val="2"/>
    </w:pPr>
    <w:rPr>
      <w:rFonts w:ascii=".VnTime" w:hAnsi=".VnTime"/>
      <w:b/>
      <w:szCs w:val="20"/>
    </w:rPr>
  </w:style>
  <w:style w:type="character" w:default="1" w:styleId="DefaultParagraphFont">
    <w:name w:val="Default Paragraph Font"/>
    <w:aliases w:val=" Char Char"/>
    <w:link w:val="1"/>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1">
    <w:name w:val="1"/>
    <w:basedOn w:val="Normal"/>
    <w:next w:val="Normal"/>
    <w:link w:val="DefaultParagraphFont"/>
    <w:autoRedefine/>
    <w:semiHidden/>
    <w:rsid w:val="00597C09"/>
    <w:pPr>
      <w:spacing w:before="120" w:after="120" w:line="312" w:lineRule="auto"/>
    </w:pPr>
  </w:style>
  <w:style w:type="paragraph" w:customStyle="1" w:styleId="DefaultParagraphFontParaCharCharCharCharChar">
    <w:name w:val="Default Paragraph Font Para Char Char Char Char Char"/>
    <w:autoRedefine/>
    <w:rsid w:val="007234C6"/>
    <w:pPr>
      <w:tabs>
        <w:tab w:val="left" w:pos="1152"/>
      </w:tabs>
      <w:spacing w:before="120" w:after="120" w:line="312" w:lineRule="auto"/>
    </w:pPr>
    <w:rPr>
      <w:rFonts w:ascii="Arial" w:hAnsi="Arial" w:cs="Arial"/>
      <w:sz w:val="26"/>
      <w:szCs w:val="26"/>
    </w:rPr>
  </w:style>
  <w:style w:type="paragraph" w:styleId="BodyTextIndent2">
    <w:name w:val="Body Text Indent 2"/>
    <w:basedOn w:val="Normal"/>
    <w:rsid w:val="00507795"/>
    <w:pPr>
      <w:spacing w:before="120" w:line="320" w:lineRule="exact"/>
      <w:ind w:firstLine="720"/>
      <w:jc w:val="both"/>
    </w:pPr>
    <w:rPr>
      <w:rFonts w:ascii=".VnTime" w:hAnsi=".VnTime"/>
      <w:szCs w:val="20"/>
    </w:rPr>
  </w:style>
  <w:style w:type="paragraph" w:customStyle="1" w:styleId="Char">
    <w:name w:val=" Char"/>
    <w:basedOn w:val="Normal"/>
    <w:next w:val="Normal"/>
    <w:autoRedefine/>
    <w:semiHidden/>
    <w:rsid w:val="00502DD7"/>
    <w:pPr>
      <w:spacing w:before="120" w:after="120" w:line="312" w:lineRule="auto"/>
    </w:pPr>
    <w:rPr>
      <w:b/>
      <w:sz w:val="24"/>
      <w:szCs w:val="24"/>
    </w:rPr>
  </w:style>
  <w:style w:type="paragraph" w:styleId="Header">
    <w:name w:val="header"/>
    <w:basedOn w:val="Normal"/>
    <w:link w:val="HeaderChar"/>
    <w:uiPriority w:val="99"/>
    <w:rsid w:val="001E7496"/>
    <w:pPr>
      <w:tabs>
        <w:tab w:val="center" w:pos="4680"/>
        <w:tab w:val="right" w:pos="9360"/>
      </w:tabs>
    </w:pPr>
  </w:style>
  <w:style w:type="character" w:customStyle="1" w:styleId="HeaderChar">
    <w:name w:val="Header Char"/>
    <w:link w:val="Header"/>
    <w:uiPriority w:val="99"/>
    <w:rsid w:val="001E7496"/>
    <w:rPr>
      <w:sz w:val="28"/>
      <w:szCs w:val="28"/>
    </w:rPr>
  </w:style>
  <w:style w:type="paragraph" w:styleId="Footer">
    <w:name w:val="footer"/>
    <w:basedOn w:val="Normal"/>
    <w:link w:val="FooterChar"/>
    <w:uiPriority w:val="99"/>
    <w:rsid w:val="001E7496"/>
    <w:pPr>
      <w:tabs>
        <w:tab w:val="center" w:pos="4680"/>
        <w:tab w:val="right" w:pos="9360"/>
      </w:tabs>
    </w:pPr>
  </w:style>
  <w:style w:type="character" w:customStyle="1" w:styleId="FooterChar">
    <w:name w:val="Footer Char"/>
    <w:link w:val="Footer"/>
    <w:uiPriority w:val="99"/>
    <w:rsid w:val="001E7496"/>
    <w:rPr>
      <w:sz w:val="28"/>
      <w:szCs w:val="28"/>
    </w:rPr>
  </w:style>
  <w:style w:type="paragraph" w:styleId="BalloonText">
    <w:name w:val="Balloon Text"/>
    <w:basedOn w:val="Normal"/>
    <w:link w:val="BalloonTextChar"/>
    <w:rsid w:val="003D763C"/>
    <w:rPr>
      <w:rFonts w:ascii="Tahoma" w:hAnsi="Tahoma" w:cs="Tahoma"/>
      <w:sz w:val="16"/>
      <w:szCs w:val="16"/>
    </w:rPr>
  </w:style>
  <w:style w:type="character" w:customStyle="1" w:styleId="BalloonTextChar">
    <w:name w:val="Balloon Text Char"/>
    <w:link w:val="BalloonText"/>
    <w:rsid w:val="003D76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043"/>
    <w:rPr>
      <w:sz w:val="28"/>
      <w:szCs w:val="28"/>
    </w:rPr>
  </w:style>
  <w:style w:type="paragraph" w:styleId="Heading2">
    <w:name w:val="heading 2"/>
    <w:basedOn w:val="Normal"/>
    <w:next w:val="Normal"/>
    <w:qFormat/>
    <w:rsid w:val="00DE7E73"/>
    <w:pPr>
      <w:keepNext/>
      <w:spacing w:line="360" w:lineRule="atLeast"/>
      <w:outlineLvl w:val="1"/>
    </w:pPr>
    <w:rPr>
      <w:rFonts w:ascii=".VnTime" w:hAnsi=".VnTime"/>
      <w:sz w:val="22"/>
      <w:szCs w:val="20"/>
      <w:u w:val="single"/>
    </w:rPr>
  </w:style>
  <w:style w:type="paragraph" w:styleId="Heading3">
    <w:name w:val="heading 3"/>
    <w:basedOn w:val="Normal"/>
    <w:next w:val="Normal"/>
    <w:qFormat/>
    <w:rsid w:val="00DE7E73"/>
    <w:pPr>
      <w:keepNext/>
      <w:spacing w:line="360" w:lineRule="atLeast"/>
      <w:jc w:val="center"/>
      <w:outlineLvl w:val="2"/>
    </w:pPr>
    <w:rPr>
      <w:rFonts w:ascii=".VnTime" w:hAnsi=".VnTime"/>
      <w:b/>
      <w:szCs w:val="20"/>
    </w:rPr>
  </w:style>
  <w:style w:type="character" w:default="1" w:styleId="DefaultParagraphFont">
    <w:name w:val="Default Paragraph Font"/>
    <w:aliases w:val=" Char Char"/>
    <w:link w:val="1"/>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1">
    <w:name w:val="1"/>
    <w:basedOn w:val="Normal"/>
    <w:next w:val="Normal"/>
    <w:link w:val="DefaultParagraphFont"/>
    <w:autoRedefine/>
    <w:semiHidden/>
    <w:rsid w:val="00597C09"/>
    <w:pPr>
      <w:spacing w:before="120" w:after="120" w:line="312" w:lineRule="auto"/>
    </w:pPr>
  </w:style>
  <w:style w:type="paragraph" w:customStyle="1" w:styleId="DefaultParagraphFontParaCharCharCharCharChar">
    <w:name w:val="Default Paragraph Font Para Char Char Char Char Char"/>
    <w:autoRedefine/>
    <w:rsid w:val="007234C6"/>
    <w:pPr>
      <w:tabs>
        <w:tab w:val="left" w:pos="1152"/>
      </w:tabs>
      <w:spacing w:before="120" w:after="120" w:line="312" w:lineRule="auto"/>
    </w:pPr>
    <w:rPr>
      <w:rFonts w:ascii="Arial" w:hAnsi="Arial" w:cs="Arial"/>
      <w:sz w:val="26"/>
      <w:szCs w:val="26"/>
    </w:rPr>
  </w:style>
  <w:style w:type="paragraph" w:styleId="BodyTextIndent2">
    <w:name w:val="Body Text Indent 2"/>
    <w:basedOn w:val="Normal"/>
    <w:rsid w:val="00507795"/>
    <w:pPr>
      <w:spacing w:before="120" w:line="320" w:lineRule="exact"/>
      <w:ind w:firstLine="720"/>
      <w:jc w:val="both"/>
    </w:pPr>
    <w:rPr>
      <w:rFonts w:ascii=".VnTime" w:hAnsi=".VnTime"/>
      <w:szCs w:val="20"/>
    </w:rPr>
  </w:style>
  <w:style w:type="paragraph" w:customStyle="1" w:styleId="Char">
    <w:name w:val=" Char"/>
    <w:basedOn w:val="Normal"/>
    <w:next w:val="Normal"/>
    <w:autoRedefine/>
    <w:semiHidden/>
    <w:rsid w:val="00502DD7"/>
    <w:pPr>
      <w:spacing w:before="120" w:after="120" w:line="312" w:lineRule="auto"/>
    </w:pPr>
    <w:rPr>
      <w:b/>
      <w:sz w:val="24"/>
      <w:szCs w:val="24"/>
    </w:rPr>
  </w:style>
  <w:style w:type="paragraph" w:styleId="Header">
    <w:name w:val="header"/>
    <w:basedOn w:val="Normal"/>
    <w:link w:val="HeaderChar"/>
    <w:uiPriority w:val="99"/>
    <w:rsid w:val="001E7496"/>
    <w:pPr>
      <w:tabs>
        <w:tab w:val="center" w:pos="4680"/>
        <w:tab w:val="right" w:pos="9360"/>
      </w:tabs>
    </w:pPr>
  </w:style>
  <w:style w:type="character" w:customStyle="1" w:styleId="HeaderChar">
    <w:name w:val="Header Char"/>
    <w:link w:val="Header"/>
    <w:uiPriority w:val="99"/>
    <w:rsid w:val="001E7496"/>
    <w:rPr>
      <w:sz w:val="28"/>
      <w:szCs w:val="28"/>
    </w:rPr>
  </w:style>
  <w:style w:type="paragraph" w:styleId="Footer">
    <w:name w:val="footer"/>
    <w:basedOn w:val="Normal"/>
    <w:link w:val="FooterChar"/>
    <w:uiPriority w:val="99"/>
    <w:rsid w:val="001E7496"/>
    <w:pPr>
      <w:tabs>
        <w:tab w:val="center" w:pos="4680"/>
        <w:tab w:val="right" w:pos="9360"/>
      </w:tabs>
    </w:pPr>
  </w:style>
  <w:style w:type="character" w:customStyle="1" w:styleId="FooterChar">
    <w:name w:val="Footer Char"/>
    <w:link w:val="Footer"/>
    <w:uiPriority w:val="99"/>
    <w:rsid w:val="001E7496"/>
    <w:rPr>
      <w:sz w:val="28"/>
      <w:szCs w:val="28"/>
    </w:rPr>
  </w:style>
  <w:style w:type="paragraph" w:styleId="BalloonText">
    <w:name w:val="Balloon Text"/>
    <w:basedOn w:val="Normal"/>
    <w:link w:val="BalloonTextChar"/>
    <w:rsid w:val="003D763C"/>
    <w:rPr>
      <w:rFonts w:ascii="Tahoma" w:hAnsi="Tahoma" w:cs="Tahoma"/>
      <w:sz w:val="16"/>
      <w:szCs w:val="16"/>
    </w:rPr>
  </w:style>
  <w:style w:type="character" w:customStyle="1" w:styleId="BalloonTextChar">
    <w:name w:val="Balloon Text Char"/>
    <w:link w:val="BalloonText"/>
    <w:rsid w:val="003D76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350C86-A220-4BE1-A18E-162D38FA5A68}">
  <ds:schemaRefs>
    <ds:schemaRef ds:uri="http://schemas.openxmlformats.org/officeDocument/2006/bibliography"/>
  </ds:schemaRefs>
</ds:datastoreItem>
</file>

<file path=customXml/itemProps2.xml><?xml version="1.0" encoding="utf-8"?>
<ds:datastoreItem xmlns:ds="http://schemas.openxmlformats.org/officeDocument/2006/customXml" ds:itemID="{FF20977D-28C8-45F2-9D24-2FA84118066F}"/>
</file>

<file path=customXml/itemProps3.xml><?xml version="1.0" encoding="utf-8"?>
<ds:datastoreItem xmlns:ds="http://schemas.openxmlformats.org/officeDocument/2006/customXml" ds:itemID="{B76DF001-24B4-4EE2-9390-8E0FBB644A9C}"/>
</file>

<file path=customXml/itemProps4.xml><?xml version="1.0" encoding="utf-8"?>
<ds:datastoreItem xmlns:ds="http://schemas.openxmlformats.org/officeDocument/2006/customXml" ds:itemID="{F25131C3-9C3F-42B0-B7A6-03678DAE4AC8}"/>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1961</Characters>
  <Application>Microsoft Office Word</Application>
  <DocSecurity>0</DocSecurity>
  <Lines>16</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TƯ PHÁP</vt:lpstr>
      <vt:lpstr>BỘ TƯ PHÁP</vt:lpstr>
    </vt:vector>
  </TitlesOfParts>
  <Company>Bo Tu phap</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creator>Mai Xuan Hieu</dc:creator>
  <cp:lastModifiedBy>User</cp:lastModifiedBy>
  <cp:revision>2</cp:revision>
  <cp:lastPrinted>2023-01-10T05:32:00Z</cp:lastPrinted>
  <dcterms:created xsi:type="dcterms:W3CDTF">2023-03-31T09:31:00Z</dcterms:created>
  <dcterms:modified xsi:type="dcterms:W3CDTF">2023-03-31T09:31:00Z</dcterms:modified>
</cp:coreProperties>
</file>